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350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民事反诉状</w:t>
      </w:r>
    </w:p>
    <w:p w14:paraId="154D1F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原告（本诉被告）：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，男，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日生，居民身份证号码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，汉族，居民，住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  </w:t>
      </w:r>
    </w:p>
    <w:p w14:paraId="769C38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电话：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</w:p>
    <w:p w14:paraId="18F02C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被告（本诉原告）：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，女，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日生，居民身份证号码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，汉族，居民，住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</w:t>
      </w:r>
    </w:p>
    <w:p w14:paraId="152369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电话：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</w:t>
      </w:r>
    </w:p>
    <w:p w14:paraId="37031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诉讼请求：</w:t>
      </w:r>
    </w:p>
    <w:p w14:paraId="26153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一、分割夫妻共同财产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万元；</w:t>
      </w:r>
    </w:p>
    <w:p w14:paraId="46CA55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二、反诉被告承担本案的诉讼费用。</w:t>
      </w:r>
    </w:p>
    <w:p w14:paraId="3DFC0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color w:val="C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事实和理由：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 w14:paraId="526F28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日，原被告双方经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市人民法院调解离婚，</w:t>
      </w:r>
    </w:p>
    <w:p w14:paraId="22CD12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市人民法院于当日出具（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民初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号民事调解书，调解书明确约定对未涉及的财产如有证据，双方可另案进行诉讼，现原告发现被告使用其个人名义在多家银行及证券公司开设账户，上述账户内的存款（股票）均系夫妻共同财产，且在离婚诉讼中尚未分割。故提起反诉，请贵院依法判处。</w:t>
      </w:r>
    </w:p>
    <w:p w14:paraId="46109A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此致</w:t>
      </w:r>
    </w:p>
    <w:p w14:paraId="394C5D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人民法院</w:t>
      </w:r>
    </w:p>
    <w:p w14:paraId="160644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2251B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      反诉人：</w:t>
      </w:r>
    </w:p>
    <w:p w14:paraId="504C3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righ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年  月  日</w:t>
      </w:r>
    </w:p>
    <w:p w14:paraId="169A12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righ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A19F9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righ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937B028">
      <w:pPr>
        <w:rPr>
          <w:rFonts w:hint="eastAsia" w:ascii="宋体" w:hAnsi="宋体" w:eastAsia="宋体" w:cs="宋体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DE972CF-9C67-458F-A309-BA0E2E40FE9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4990B90-51C2-4809-9B1B-23F5647ED11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2B09391-9781-43CF-8D6D-33C00EC3AA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89D22E5-0992-49D1-A677-16A27023ED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F904FD1-BCD1-48EF-9E98-B7CB925FC8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F0E907F-70B6-4604-BBA4-1680B657313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251F4A6-96C2-4355-AF24-1F3FFCB129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xODE1ODQ0MDRhYTQyMjA2ZWFjZGMwYmZmMjljMjcifQ=="/>
  </w:docVars>
  <w:rsids>
    <w:rsidRoot w:val="52E807FD"/>
    <w:rsid w:val="054014D9"/>
    <w:rsid w:val="399D077B"/>
    <w:rsid w:val="3F3E3276"/>
    <w:rsid w:val="50CD46AA"/>
    <w:rsid w:val="52E8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rFonts w:asciiTheme="minorHAnsi" w:hAnsiTheme="minorHAnsi" w:eastAsiaTheme="minorEastAsia" w:cstheme="minorBidi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fe589ae0-8d7b-4dcf-8789-433a2a0d751f\&#27665;&#20107;&#21453;&#35785;&#29366;&#33539;&#2641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民事反诉状范本.docx</Template>
  <Pages>1</Pages>
  <Words>514</Words>
  <Characters>522</Characters>
  <Lines>0</Lines>
  <Paragraphs>0</Paragraphs>
  <TotalTime>2</TotalTime>
  <ScaleCrop>false</ScaleCrop>
  <LinksUpToDate>false</LinksUpToDate>
  <CharactersWithSpaces>872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2025-08-13T09:31:00Z</dcterms:created>
  <dc:creator>rankin</dc:creator>
  <cp:lastModifiedBy>fun</cp:lastModifiedBy>
  <dcterms:modified xsi:type="dcterms:W3CDTF">2025-08-13T09:44:02Z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8408E07F0599469EB60A4C85F4C8E069_11</vt:lpwstr>
  </property>
  <property fmtid="{D5CDD505-2E9C-101B-9397-08002B2CF9AE}" pid="4" name="KSOTemplateUUID">
    <vt:lpwstr>v1.0_mb_xuANhCjKvGxOIE2Z3FM+Mg==</vt:lpwstr>
  </property>
  <property fmtid="{D5CDD505-2E9C-101B-9397-08002B2CF9AE}" pid="5" name="KSOTemplateDocerSaveRecord">
    <vt:lpwstr>eyJoZGlkIjoiM2I2ZDcxNDg0YzNkN2ZhZWZhZWQ4ZjQwZmNjM2NjNGUiLCJ1c2VySWQiOiI2OTY1NDAwNDAifQ==</vt:lpwstr>
  </property>
</Properties>
</file>