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F9D6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调查取证申请书</w:t>
      </w:r>
    </w:p>
    <w:p w14:paraId="549046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36"/>
          <w:szCs w:val="36"/>
          <w:lang w:val="en-US" w:eastAsia="zh-CN"/>
        </w:rPr>
      </w:pPr>
    </w:p>
    <w:p w14:paraId="4CF00B8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lang w:val="en-US" w:eastAsia="zh-CN"/>
        </w:rPr>
        <w:t>申请人：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，性别</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，民族</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年</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月</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日生，身份证号码：</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，住址：</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，联系电话：</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w:t>
      </w:r>
    </w:p>
    <w:p w14:paraId="06F0AF0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p>
    <w:p w14:paraId="064E15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请求调取</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市</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镇</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路</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号</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小区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号楼</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室的购房合同、房产登记信息、是否有抵押登记等情况。</w:t>
      </w:r>
    </w:p>
    <w:p w14:paraId="0B5027F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p>
    <w:p w14:paraId="1AD956A3">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拟调查机构：</w:t>
      </w:r>
    </w:p>
    <w:p w14:paraId="0EDD780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市</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区不动产登记中心</w:t>
      </w:r>
    </w:p>
    <w:p w14:paraId="1531152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single"/>
          <w:lang w:val="en-US" w:eastAsia="zh-CN"/>
        </w:rPr>
      </w:pPr>
      <w:r>
        <w:rPr>
          <w:rFonts w:hint="eastAsia" w:asciiTheme="majorEastAsia" w:hAnsiTheme="majorEastAsia" w:eastAsiaTheme="majorEastAsia" w:cstheme="majorEastAsia"/>
          <w:b w:val="0"/>
          <w:bCs w:val="0"/>
          <w:sz w:val="24"/>
          <w:szCs w:val="24"/>
          <w:u w:val="none"/>
          <w:lang w:val="en-US" w:eastAsia="zh-CN"/>
        </w:rPr>
        <w:t>地址：</w:t>
      </w:r>
      <w:r>
        <w:rPr>
          <w:rFonts w:hint="eastAsia" w:asciiTheme="majorEastAsia" w:hAnsiTheme="majorEastAsia" w:eastAsiaTheme="majorEastAsia" w:cstheme="majorEastAsia"/>
          <w:b w:val="0"/>
          <w:bCs w:val="0"/>
          <w:sz w:val="24"/>
          <w:szCs w:val="24"/>
          <w:u w:val="single"/>
          <w:lang w:val="en-US" w:eastAsia="zh-CN"/>
        </w:rPr>
        <w:t xml:space="preserve">                           </w:t>
      </w:r>
      <w:bookmarkStart w:id="0" w:name="_GoBack"/>
      <w:bookmarkEnd w:id="0"/>
    </w:p>
    <w:p w14:paraId="2D20B9E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single"/>
          <w:lang w:val="en-US" w:eastAsia="zh-CN"/>
        </w:rPr>
      </w:pPr>
      <w:r>
        <w:rPr>
          <w:rFonts w:hint="eastAsia" w:asciiTheme="majorEastAsia" w:hAnsiTheme="majorEastAsia" w:eastAsiaTheme="majorEastAsia" w:cstheme="majorEastAsia"/>
          <w:b w:val="0"/>
          <w:bCs w:val="0"/>
          <w:sz w:val="24"/>
          <w:szCs w:val="24"/>
          <w:u w:val="none"/>
          <w:lang w:val="en-US" w:eastAsia="zh-CN"/>
        </w:rPr>
        <w:t>电话：</w:t>
      </w:r>
      <w:r>
        <w:rPr>
          <w:rFonts w:hint="eastAsia" w:asciiTheme="majorEastAsia" w:hAnsiTheme="majorEastAsia" w:eastAsiaTheme="majorEastAsia" w:cstheme="majorEastAsia"/>
          <w:b w:val="0"/>
          <w:bCs w:val="0"/>
          <w:sz w:val="24"/>
          <w:szCs w:val="24"/>
          <w:u w:val="single"/>
          <w:lang w:val="en-US" w:eastAsia="zh-CN"/>
        </w:rPr>
        <w:t xml:space="preserve">                           </w:t>
      </w:r>
    </w:p>
    <w:p w14:paraId="1EC0619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single"/>
          <w:lang w:val="en-US" w:eastAsia="zh-CN"/>
        </w:rPr>
      </w:pPr>
    </w:p>
    <w:p w14:paraId="244D961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事实与理由：</w:t>
      </w:r>
    </w:p>
    <w:p w14:paraId="421D08C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申请人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诉</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离婚纠纷一案已由贵院受理，案号为（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）渝</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民初</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号。被告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结婚前，曾购买</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市</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镇</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路</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号</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小区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号楼</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室房屋一处。据申请人了解，</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系以按揭方式购买，在婚后应有还贷。在第一次庭审中，被告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提出分割申请人</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名下个人房屋或在此居住。但实际上，被告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在婚前就购有自己的房屋，不需要居住在申请人的个人住房内。为依法查清被告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名下的房屋情况，包括该房在婚后是否有贷款偿还、是否有抵押登记，请求人民法院依法向房屋管理部门调取房屋买卖合同及产权登记信息等材料。如婚姻存续期间被告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有对该房的还贷，申请人申请依《最高人民法院关于适用&lt;中华人民共和国婚姻法&gt;若干问题的解释（三）》第十条的规定获得折价补偿。</w:t>
      </w:r>
    </w:p>
    <w:p w14:paraId="5680F34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综上，为查清被告</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名下房屋情况及夫妻共同还贷情况，特申请法院依职权查询，或为申请人代理律师出具调查令依法调查。</w:t>
      </w:r>
    </w:p>
    <w:p w14:paraId="71B57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ajorEastAsia" w:hAnsiTheme="majorEastAsia" w:eastAsiaTheme="majorEastAsia" w:cstheme="majorEastAsia"/>
          <w:b w:val="0"/>
          <w:bCs w:val="0"/>
          <w:sz w:val="24"/>
          <w:szCs w:val="24"/>
          <w:u w:val="none"/>
          <w:lang w:val="en-US" w:eastAsia="zh-CN"/>
        </w:rPr>
      </w:pPr>
    </w:p>
    <w:p w14:paraId="19EC68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此致</w:t>
      </w:r>
    </w:p>
    <w:p w14:paraId="18FE4A9D">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none"/>
          <w:lang w:val="en-US" w:eastAsia="zh-CN"/>
        </w:rPr>
        <w:t>人民法院</w:t>
      </w:r>
    </w:p>
    <w:p w14:paraId="481AB37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                                                          申请人：</w:t>
      </w:r>
    </w:p>
    <w:p w14:paraId="356F4E5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sz w:val="24"/>
          <w:szCs w:val="24"/>
          <w:u w:val="none"/>
          <w:lang w:val="en-US" w:eastAsia="zh-CN"/>
        </w:rPr>
        <w:t xml:space="preserve">                                                          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A0EF8"/>
    <w:rsid w:val="25CA0EF8"/>
    <w:rsid w:val="3F18620F"/>
    <w:rsid w:val="4E835A29"/>
    <w:rsid w:val="5763594D"/>
    <w:rsid w:val="675E48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531e74e9-7968-4ea1-8795-70a4253e7ff7\&#35843;&#26597;&#21462;&#35777;&#30003;&#35831;&#20070;&#65288;&#25151;&#23627;&#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调查取证申请书（房屋）.docx</Template>
  <Pages>1</Pages>
  <Words>455</Words>
  <Characters>455</Characters>
  <Lines>0</Lines>
  <Paragraphs>0</Paragraphs>
  <TotalTime>2</TotalTime>
  <ScaleCrop>false</ScaleCrop>
  <LinksUpToDate>false</LinksUpToDate>
  <CharactersWithSpaces>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2025-06-03T07:40:00Z</dcterms:created>
  <dc:creator>rankin</dc:creator>
  <cp:lastModifiedBy>泥泥螺</cp:lastModifiedBy>
  <dcterms:modified xsi:type="dcterms:W3CDTF">2025-06-03T08:08:47Z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v1.0_mb_SEbdSjA/ctPtqZQYW7xgHw==</vt:lpwstr>
  </property>
  <property fmtid="{D5CDD505-2E9C-101B-9397-08002B2CF9AE}" pid="4" name="ICV">
    <vt:lpwstr>8565C4C10CDE4D8CBD297924069BCCE1_11</vt:lpwstr>
  </property>
  <property fmtid="{D5CDD505-2E9C-101B-9397-08002B2CF9AE}" pid="5" name="KSOTemplateDocerSaveRecord">
    <vt:lpwstr>eyJoZGlkIjoiNTE5OTY2ZTBiOTRmMTI5NDQ1OTI0ZDE1OGUzMDBkOTgiLCJ1c2VySWQiOiIxNjM2OTE0Mzc4In0=</vt:lpwstr>
  </property>
</Properties>
</file>