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77FF5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请求检察院</w:t>
      </w:r>
      <w:r>
        <w:rPr>
          <w:rFonts w:hint="eastAsia"/>
          <w:b/>
          <w:bCs/>
          <w:sz w:val="32"/>
          <w:szCs w:val="32"/>
        </w:rPr>
        <w:t>立案监督请求书</w:t>
      </w:r>
    </w:p>
    <w:p w14:paraId="30FEA145">
      <w:pPr>
        <w:rPr>
          <w:rFonts w:hint="eastAsia"/>
        </w:rPr>
      </w:pPr>
      <w:r>
        <w:rPr>
          <w:rFonts w:hint="eastAsia"/>
        </w:rPr>
        <w:t>请求人：（刑事案件受害人或其法定代理人、近亲属）</w:t>
      </w:r>
    </w:p>
    <w:p w14:paraId="3539DBF1">
      <w:pPr>
        <w:rPr>
          <w:rFonts w:hint="eastAsia"/>
        </w:rPr>
      </w:pPr>
      <w:r>
        <w:rPr>
          <w:rFonts w:hint="eastAsia"/>
        </w:rPr>
        <w:t>请求人________ 对________ 公安局________ 年______ 月_____ 日（）___ 字第________ 号决定，向贵院提出立案监督请求。</w:t>
      </w:r>
    </w:p>
    <w:p w14:paraId="5C9ACF1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申请监督执行的法律依据</w:t>
      </w:r>
    </w:p>
    <w:p w14:paraId="386F581B">
      <w:pPr>
        <w:rPr>
          <w:rFonts w:hint="eastAsia"/>
        </w:rPr>
      </w:pPr>
      <w:r>
        <w:rPr>
          <w:rFonts w:hint="eastAsia"/>
        </w:rPr>
        <w:t>《中华人民共和国民事诉讼法》第二百三十六条规定:"当事人申请执行仲裁裁决、公证债权文书，或者请求人民法院护行其他法律文书，符合下列条件的，人民法院应当受理:(一)申请人是生效法律文书的权利人或者与该法律文书有利害关系的人;(二)有明确的被执行人;(三)有具体的执行标的和执行内容;(四)属于人民法院受理执行的范围和受诉人民法院管辖。”</w:t>
      </w:r>
    </w:p>
    <w:p w14:paraId="05A87B06">
      <w:pPr>
        <w:rPr>
          <w:rFonts w:hint="eastAsia"/>
        </w:rPr>
      </w:pPr>
      <w:r>
        <w:rPr>
          <w:rFonts w:hint="eastAsia"/>
        </w:rPr>
        <w:t>《中华人民共和国民事诉讼法》第二百四十三条规定:“被执行人未按执行通知履行法律文书确定的义务，应当承担迟延履行期间的加倍债务利息。</w:t>
      </w:r>
    </w:p>
    <w:p w14:paraId="42BBB859">
      <w:pPr>
        <w:rPr>
          <w:rFonts w:hint="eastAsia"/>
        </w:rPr>
      </w:pPr>
      <w:r>
        <w:rPr>
          <w:rFonts w:hint="eastAsia"/>
        </w:rPr>
        <w:t>事实和理由：</w:t>
      </w:r>
    </w:p>
    <w:p w14:paraId="15708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2345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64E22F0B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1DE0A53B">
      <w:pPr>
        <w:rPr>
          <w:rFonts w:hint="eastAsia"/>
        </w:rPr>
      </w:pPr>
      <w:r>
        <w:rPr>
          <w:rFonts w:hint="eastAsia"/>
        </w:rPr>
        <w:t>_______________________________________________________</w:t>
      </w:r>
    </w:p>
    <w:p w14:paraId="443F4155">
      <w:pPr>
        <w:rPr>
          <w:rFonts w:hint="eastAsia"/>
        </w:rPr>
      </w:pPr>
    </w:p>
    <w:p w14:paraId="12FC433A">
      <w:pPr>
        <w:rPr>
          <w:rFonts w:hint="eastAsia"/>
        </w:rPr>
      </w:pPr>
    </w:p>
    <w:p w14:paraId="29AD9030">
      <w:pPr>
        <w:rPr>
          <w:rFonts w:hint="eastAsia"/>
        </w:rPr>
      </w:pPr>
      <w:r>
        <w:rPr>
          <w:rFonts w:hint="eastAsia"/>
        </w:rPr>
        <w:t>此致</w:t>
      </w:r>
    </w:p>
    <w:p w14:paraId="11A6CEC2">
      <w:pPr>
        <w:rPr>
          <w:rFonts w:hint="eastAsia"/>
        </w:rPr>
      </w:pPr>
      <w:r>
        <w:rPr>
          <w:rFonts w:hint="eastAsia"/>
        </w:rPr>
        <w:t>__________ 人民检察院</w:t>
      </w:r>
    </w:p>
    <w:p w14:paraId="547C476D">
      <w:pPr>
        <w:ind w:firstLine="5600" w:firstLineChars="2000"/>
        <w:rPr>
          <w:rFonts w:hint="eastAsia"/>
        </w:rPr>
      </w:pPr>
    </w:p>
    <w:p w14:paraId="49A0177E">
      <w:pPr>
        <w:ind w:firstLine="5600" w:firstLineChars="2000"/>
        <w:rPr>
          <w:rFonts w:hint="eastAsia"/>
        </w:rPr>
      </w:pPr>
      <w:r>
        <w:rPr>
          <w:rFonts w:hint="eastAsia"/>
        </w:rPr>
        <w:t>请求人：（签名）</w:t>
      </w:r>
    </w:p>
    <w:p w14:paraId="4339C64E">
      <w:pPr>
        <w:ind w:firstLine="5600" w:firstLineChars="2000"/>
        <w:rPr>
          <w:rFonts w:hint="eastAsia"/>
          <w:lang w:val="en-US" w:eastAsia="zh-CN"/>
        </w:rPr>
      </w:pPr>
    </w:p>
    <w:p w14:paraId="02CBC5FB">
      <w:pPr>
        <w:ind w:firstLine="5600" w:firstLineChars="2000"/>
        <w:rPr>
          <w:rFonts w:hint="eastAsia"/>
        </w:rPr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709A"/>
    <w:rsid w:val="38C14E62"/>
    <w:rsid w:val="443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e0912d6-845e-436e-b780-ebfc0ad31019\&#31435;&#26696;&#30417;&#30563;&#35831;&#27714;&#20070;&#65288;&#21009;&#20107;&#26696;&#20214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立案监督请求书（刑事案件）.docx</Template>
  <Pages>2</Pages>
  <Words>604</Words>
  <Characters>820</Characters>
  <Lines>0</Lines>
  <Paragraphs>0</Paragraphs>
  <TotalTime>4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2025-06-03T07:40:00Z</dcterms:created>
  <dc:creator>rankin</dc:creator>
  <cp:lastModifiedBy>曹某某</cp:lastModifiedBy>
  <dcterms:modified xsi:type="dcterms:W3CDTF">2025-06-03T07:52:01Z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v1.0_mb_YnhmoUE7uQUvc6KAWOMjgg==</vt:lpwstr>
  </property>
  <property fmtid="{D5CDD505-2E9C-101B-9397-08002B2CF9AE}" pid="4" name="ICV">
    <vt:lpwstr>4B6E1C8B22A340C3AC5DB48B2D0C1DE3_11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