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0BC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rPr>
      </w:pPr>
      <w:r>
        <w:rPr>
          <w:rFonts w:hint="eastAsia" w:ascii="宋体" w:hAnsi="宋体" w:eastAsia="宋体" w:cs="宋体"/>
          <w:b/>
          <w:bCs/>
          <w:sz w:val="32"/>
          <w:szCs w:val="32"/>
          <w:lang w:val="en-US" w:eastAsia="zh-CN"/>
        </w:rPr>
        <w:t>重庆市</w:t>
      </w:r>
      <w:r>
        <w:rPr>
          <w:rFonts w:hint="eastAsia" w:ascii="宋体" w:hAnsi="宋体" w:eastAsia="宋体" w:cs="宋体"/>
          <w:b/>
          <w:bCs/>
          <w:sz w:val="32"/>
          <w:szCs w:val="32"/>
        </w:rPr>
        <w:t>农村土地承包经营权流转</w:t>
      </w:r>
      <w:r>
        <w:rPr>
          <w:rFonts w:hint="eastAsia" w:ascii="宋体" w:hAnsi="宋体" w:eastAsia="宋体" w:cs="宋体"/>
          <w:b/>
          <w:bCs/>
          <w:sz w:val="32"/>
          <w:szCs w:val="32"/>
          <w:lang w:eastAsia="zh-CN"/>
        </w:rPr>
        <w:t>（</w:t>
      </w:r>
      <w:r>
        <w:rPr>
          <w:rFonts w:hint="eastAsia" w:ascii="宋体" w:hAnsi="宋体" w:eastAsia="宋体" w:cs="宋体"/>
          <w:b/>
          <w:bCs/>
          <w:sz w:val="32"/>
          <w:szCs w:val="32"/>
          <w:lang w:val="en-US" w:eastAsia="zh-CN"/>
        </w:rPr>
        <w:t>承包</w:t>
      </w:r>
      <w:r>
        <w:rPr>
          <w:rFonts w:hint="eastAsia" w:ascii="宋体" w:hAnsi="宋体" w:eastAsia="宋体" w:cs="宋体"/>
          <w:b/>
          <w:bCs/>
          <w:sz w:val="32"/>
          <w:szCs w:val="32"/>
          <w:lang w:eastAsia="zh-CN"/>
        </w:rPr>
        <w:t>）</w:t>
      </w:r>
      <w:r>
        <w:rPr>
          <w:rFonts w:hint="eastAsia" w:ascii="宋体" w:hAnsi="宋体" w:eastAsia="宋体" w:cs="宋体"/>
          <w:b/>
          <w:bCs/>
          <w:sz w:val="32"/>
          <w:szCs w:val="32"/>
        </w:rPr>
        <w:t>合同</w:t>
      </w:r>
    </w:p>
    <w:p w14:paraId="65DFE6BB">
      <w:pPr>
        <w:keepNext w:val="0"/>
        <w:keepLines w:val="0"/>
        <w:pageBreakBefore w:val="0"/>
        <w:widowControl w:val="0"/>
        <w:kinsoku/>
        <w:wordWrap/>
        <w:overflowPunct/>
        <w:topLinePunct w:val="0"/>
        <w:autoSpaceDE/>
        <w:autoSpaceDN/>
        <w:bidi w:val="0"/>
        <w:adjustRightInd/>
        <w:snapToGrid/>
        <w:spacing w:line="360" w:lineRule="auto"/>
        <w:ind w:firstLine="964" w:firstLineChars="400"/>
        <w:textAlignment w:val="auto"/>
        <w:rPr>
          <w:rFonts w:hint="eastAsia" w:ascii="宋体" w:hAnsi="宋体" w:eastAsia="宋体" w:cs="宋体"/>
          <w:b/>
          <w:bCs/>
          <w:sz w:val="24"/>
          <w:szCs w:val="24"/>
        </w:rPr>
      </w:pPr>
    </w:p>
    <w:p w14:paraId="6B52A379">
      <w:pPr>
        <w:keepNext w:val="0"/>
        <w:keepLines w:val="0"/>
        <w:pageBreakBefore w:val="0"/>
        <w:widowControl w:val="0"/>
        <w:kinsoku/>
        <w:wordWrap/>
        <w:overflowPunct/>
        <w:topLinePunct w:val="0"/>
        <w:autoSpaceDE/>
        <w:autoSpaceDN/>
        <w:bidi w:val="0"/>
        <w:adjustRightInd/>
        <w:snapToGrid/>
        <w:spacing w:line="360" w:lineRule="auto"/>
        <w:ind w:firstLine="964" w:firstLineChars="400"/>
        <w:textAlignment w:val="auto"/>
        <w:rPr>
          <w:rFonts w:hint="eastAsia" w:ascii="宋体" w:hAnsi="宋体" w:eastAsia="宋体" w:cs="宋体"/>
          <w:b/>
          <w:bCs/>
          <w:sz w:val="24"/>
          <w:szCs w:val="24"/>
        </w:rPr>
      </w:pPr>
      <w:r>
        <w:rPr>
          <w:rFonts w:hint="eastAsia" w:ascii="宋体" w:hAnsi="宋体" w:eastAsia="宋体" w:cs="宋体"/>
          <w:b/>
          <w:bCs/>
          <w:sz w:val="24"/>
          <w:szCs w:val="24"/>
        </w:rPr>
        <w:t>甲方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转出方</w:t>
      </w:r>
      <w:r>
        <w:rPr>
          <w:rFonts w:hint="eastAsia" w:ascii="宋体" w:hAnsi="宋体" w:eastAsia="宋体" w:cs="宋体"/>
          <w:b/>
          <w:bCs/>
          <w:sz w:val="24"/>
          <w:szCs w:val="24"/>
          <w:lang w:eastAsia="zh-CN"/>
        </w:rPr>
        <w:t>）</w:t>
      </w:r>
      <w:r>
        <w:rPr>
          <w:rFonts w:hint="eastAsia" w:ascii="宋体" w:hAnsi="宋体" w:eastAsia="宋体" w:cs="宋体"/>
          <w:b/>
          <w:bCs/>
          <w:sz w:val="24"/>
          <w:szCs w:val="24"/>
        </w:rPr>
        <w:t>：</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 xml:space="preserve">                                                </w:t>
      </w:r>
    </w:p>
    <w:p w14:paraId="03C220D9">
      <w:pPr>
        <w:keepNext w:val="0"/>
        <w:keepLines w:val="0"/>
        <w:pageBreakBefore w:val="0"/>
        <w:widowControl w:val="0"/>
        <w:kinsoku/>
        <w:wordWrap/>
        <w:overflowPunct/>
        <w:topLinePunct w:val="0"/>
        <w:autoSpaceDE/>
        <w:autoSpaceDN/>
        <w:bidi w:val="0"/>
        <w:adjustRightInd/>
        <w:snapToGrid/>
        <w:spacing w:line="360" w:lineRule="auto"/>
        <w:ind w:firstLine="964" w:firstLineChars="400"/>
        <w:textAlignment w:val="auto"/>
        <w:rPr>
          <w:rFonts w:hint="eastAsia" w:ascii="宋体" w:hAnsi="宋体" w:eastAsia="宋体" w:cs="宋体"/>
          <w:b/>
          <w:bCs/>
          <w:sz w:val="24"/>
          <w:szCs w:val="24"/>
        </w:rPr>
      </w:pPr>
      <w:r>
        <w:rPr>
          <w:rFonts w:hint="eastAsia" w:ascii="宋体" w:hAnsi="宋体" w:eastAsia="宋体" w:cs="宋体"/>
          <w:b/>
          <w:bCs/>
          <w:sz w:val="24"/>
          <w:szCs w:val="24"/>
        </w:rPr>
        <w:t>乙方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转入方</w:t>
      </w:r>
      <w:r>
        <w:rPr>
          <w:rFonts w:hint="eastAsia" w:ascii="宋体" w:hAnsi="宋体" w:eastAsia="宋体" w:cs="宋体"/>
          <w:b/>
          <w:bCs/>
          <w:sz w:val="24"/>
          <w:szCs w:val="24"/>
          <w:lang w:eastAsia="zh-CN"/>
        </w:rPr>
        <w:t>）</w:t>
      </w:r>
      <w:r>
        <w:rPr>
          <w:rFonts w:hint="eastAsia" w:ascii="宋体" w:hAnsi="宋体" w:eastAsia="宋体" w:cs="宋体"/>
          <w:b/>
          <w:bCs/>
          <w:sz w:val="24"/>
          <w:szCs w:val="24"/>
        </w:rPr>
        <w:t>：</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 xml:space="preserve"> </w:t>
      </w:r>
    </w:p>
    <w:p w14:paraId="5156A0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根据《中华人民共和国农村土地承包法》</w:t>
      </w:r>
      <w:r>
        <w:rPr>
          <w:rFonts w:hint="eastAsia" w:ascii="宋体" w:hAnsi="宋体" w:eastAsia="宋体" w:cs="宋体"/>
          <w:sz w:val="24"/>
          <w:szCs w:val="24"/>
          <w:lang w:val="en-US" w:eastAsia="zh-CN"/>
        </w:rPr>
        <w:t>等相关</w:t>
      </w:r>
      <w:r>
        <w:rPr>
          <w:rFonts w:hint="eastAsia" w:ascii="宋体" w:hAnsi="宋体" w:eastAsia="宋体" w:cs="宋体"/>
          <w:sz w:val="24"/>
          <w:szCs w:val="24"/>
        </w:rPr>
        <w:t>法律、法规和国家有关政策的规定，甲乙双方本着平等、自愿、有偿的原则，经双方协商一致，就土地承包经营权流转事宜，订立本合同。</w:t>
      </w:r>
    </w:p>
    <w:p w14:paraId="0004ABF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rPr>
        <w:t>一、流转土地基本情况及</w:t>
      </w:r>
      <w:r>
        <w:rPr>
          <w:rFonts w:hint="eastAsia" w:ascii="宋体" w:hAnsi="宋体" w:eastAsia="宋体" w:cs="宋体"/>
          <w:b/>
          <w:bCs/>
          <w:sz w:val="24"/>
          <w:szCs w:val="24"/>
          <w:lang w:val="en-US" w:eastAsia="zh-CN"/>
        </w:rPr>
        <w:t>用途</w:t>
      </w:r>
    </w:p>
    <w:p w14:paraId="7DDE74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甲方将其承包经营的位于</w:t>
      </w:r>
      <w:r>
        <w:rPr>
          <w:rFonts w:hint="eastAsia" w:ascii="宋体" w:hAnsi="宋体" w:eastAsia="宋体" w:cs="宋体"/>
          <w:sz w:val="24"/>
          <w:szCs w:val="24"/>
          <w:u w:val="single"/>
        </w:rPr>
        <w:t xml:space="preserve">        </w:t>
      </w:r>
      <w:r>
        <w:rPr>
          <w:rFonts w:hint="eastAsia" w:ascii="宋体" w:hAnsi="宋体" w:eastAsia="宋体" w:cs="宋体"/>
          <w:sz w:val="24"/>
          <w:szCs w:val="24"/>
        </w:rPr>
        <w:t>镇</w:t>
      </w:r>
      <w:r>
        <w:rPr>
          <w:rFonts w:hint="eastAsia" w:ascii="宋体" w:hAnsi="宋体" w:eastAsia="宋体" w:cs="宋体"/>
          <w:sz w:val="24"/>
          <w:szCs w:val="24"/>
          <w:u w:val="single"/>
        </w:rPr>
        <w:t xml:space="preserve">      </w:t>
      </w:r>
      <w:r>
        <w:rPr>
          <w:rFonts w:hint="eastAsia" w:ascii="宋体" w:hAnsi="宋体" w:eastAsia="宋体" w:cs="宋体"/>
          <w:sz w:val="24"/>
          <w:szCs w:val="24"/>
        </w:rPr>
        <w:t>村</w:t>
      </w:r>
      <w:r>
        <w:rPr>
          <w:rFonts w:hint="eastAsia" w:ascii="宋体" w:hAnsi="宋体" w:eastAsia="宋体" w:cs="宋体"/>
          <w:sz w:val="24"/>
          <w:szCs w:val="24"/>
          <w:u w:val="single"/>
        </w:rPr>
        <w:t xml:space="preserve">     </w:t>
      </w:r>
      <w:r>
        <w:rPr>
          <w:rFonts w:hint="eastAsia" w:ascii="宋体" w:hAnsi="宋体" w:eastAsia="宋体" w:cs="宋体"/>
          <w:sz w:val="24"/>
          <w:szCs w:val="24"/>
        </w:rPr>
        <w:t>亩土地</w:t>
      </w:r>
      <w:r>
        <w:rPr>
          <w:rFonts w:hint="eastAsia" w:ascii="宋体" w:hAnsi="宋体" w:eastAsia="宋体" w:cs="宋体"/>
          <w:sz w:val="24"/>
          <w:szCs w:val="24"/>
          <w:lang w:val="en-US" w:eastAsia="zh-CN"/>
        </w:rPr>
        <w:t>的</w:t>
      </w:r>
      <w:r>
        <w:rPr>
          <w:rFonts w:hint="eastAsia" w:ascii="宋体" w:hAnsi="宋体" w:eastAsia="宋体" w:cs="宋体"/>
          <w:sz w:val="24"/>
          <w:szCs w:val="24"/>
        </w:rPr>
        <w:t>承包经营权，转包给乙方从事种植、养殖等国家法律法规允许的范围内生产经营。</w:t>
      </w:r>
    </w:p>
    <w:p w14:paraId="0EF98E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地块位置</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p>
    <w:p w14:paraId="4B886C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u w:val="none"/>
          <w:lang w:val="en-US" w:eastAsia="zh-CN"/>
        </w:rPr>
        <w:t>（三）</w:t>
      </w:r>
      <w:r>
        <w:rPr>
          <w:rFonts w:hint="eastAsia" w:ascii="宋体" w:hAnsi="宋体" w:eastAsia="宋体" w:cs="宋体"/>
          <w:sz w:val="24"/>
          <w:szCs w:val="24"/>
          <w:lang w:val="en-US" w:eastAsia="zh-CN"/>
        </w:rPr>
        <w:t>四至界限：</w:t>
      </w:r>
      <w:r>
        <w:rPr>
          <w:rFonts w:hint="eastAsia" w:ascii="宋体" w:hAnsi="宋体" w:eastAsia="宋体" w:cs="宋体"/>
          <w:sz w:val="24"/>
          <w:szCs w:val="24"/>
          <w:u w:val="single"/>
          <w:lang w:val="en-US" w:eastAsia="zh-CN"/>
        </w:rPr>
        <w:t xml:space="preserve">                                      </w:t>
      </w:r>
    </w:p>
    <w:p w14:paraId="37F4A5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w:t>
      </w:r>
      <w:r>
        <w:rPr>
          <w:rFonts w:hint="eastAsia" w:ascii="宋体" w:hAnsi="宋体" w:eastAsia="宋体" w:cs="宋体"/>
          <w:sz w:val="24"/>
          <w:szCs w:val="24"/>
        </w:rPr>
        <w:t>面积（亩</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55B41F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五</w:t>
      </w:r>
      <w:r>
        <w:rPr>
          <w:rFonts w:hint="eastAsia" w:ascii="宋体" w:hAnsi="宋体" w:eastAsia="宋体" w:cs="宋体"/>
          <w:sz w:val="24"/>
          <w:szCs w:val="24"/>
          <w:lang w:eastAsia="zh-CN"/>
        </w:rPr>
        <w:t>）</w:t>
      </w:r>
      <w:r>
        <w:rPr>
          <w:rFonts w:hint="eastAsia" w:ascii="宋体" w:hAnsi="宋体" w:eastAsia="宋体" w:cs="宋体"/>
          <w:sz w:val="24"/>
          <w:szCs w:val="24"/>
        </w:rPr>
        <w:t>原土地承包经营权证编号</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19F68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六</w:t>
      </w:r>
      <w:r>
        <w:rPr>
          <w:rFonts w:hint="eastAsia" w:ascii="宋体" w:hAnsi="宋体" w:eastAsia="宋体" w:cs="宋体"/>
          <w:sz w:val="24"/>
          <w:szCs w:val="24"/>
          <w:lang w:eastAsia="zh-CN"/>
        </w:rPr>
        <w:t>）</w:t>
      </w:r>
      <w:r>
        <w:rPr>
          <w:rFonts w:hint="eastAsia" w:ascii="宋体" w:hAnsi="宋体" w:eastAsia="宋体" w:cs="宋体"/>
          <w:sz w:val="24"/>
          <w:szCs w:val="24"/>
        </w:rPr>
        <w:t>流转方式</w:t>
      </w:r>
      <w:r>
        <w:rPr>
          <w:rFonts w:hint="eastAsia" w:ascii="宋体" w:hAnsi="宋体" w:eastAsia="宋体" w:cs="宋体"/>
          <w:sz w:val="24"/>
          <w:szCs w:val="24"/>
          <w:lang w:eastAsia="zh-CN"/>
        </w:rPr>
        <w:t>：</w:t>
      </w:r>
      <w:r>
        <w:rPr>
          <w:rFonts w:hint="eastAsia" w:ascii="宋体" w:hAnsi="宋体" w:eastAsia="宋体" w:cs="宋体"/>
          <w:sz w:val="24"/>
          <w:szCs w:val="24"/>
        </w:rPr>
        <w:t>出租</w:t>
      </w:r>
      <w:r>
        <w:rPr>
          <w:rFonts w:hint="eastAsia" w:ascii="宋体" w:hAnsi="宋体" w:eastAsia="宋体" w:cs="宋体"/>
          <w:sz w:val="24"/>
          <w:szCs w:val="24"/>
          <w:lang w:val="en-US" w:eastAsia="zh-CN"/>
        </w:rPr>
        <w:t>土地使用权</w:t>
      </w:r>
    </w:p>
    <w:p w14:paraId="1835B00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二、流转期限</w:t>
      </w:r>
    </w:p>
    <w:p w14:paraId="69B23F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流转期限为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年，即自</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日起至</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日止（最长不得超过土地承包期的剩余期限）。甲方应于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日之前将土地交付乙方。</w:t>
      </w:r>
    </w:p>
    <w:p w14:paraId="7DC2436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三、流转费、支付时间与方式</w:t>
      </w:r>
    </w:p>
    <w:p w14:paraId="1099FA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流转费采取下列第</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种方式计算。 </w:t>
      </w:r>
    </w:p>
    <w:p w14:paraId="75A7E4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自本合同签订之日起，前</w:t>
      </w:r>
      <w:r>
        <w:rPr>
          <w:rFonts w:hint="eastAsia" w:ascii="宋体" w:hAnsi="宋体" w:eastAsia="宋体" w:cs="宋体"/>
          <w:sz w:val="24"/>
          <w:szCs w:val="24"/>
          <w:lang w:val="en-US" w:eastAsia="zh-CN"/>
        </w:rPr>
        <w:t>3</w:t>
      </w:r>
      <w:r>
        <w:rPr>
          <w:rFonts w:hint="eastAsia" w:ascii="宋体" w:hAnsi="宋体" w:eastAsia="宋体" w:cs="宋体"/>
          <w:sz w:val="24"/>
          <w:szCs w:val="24"/>
        </w:rPr>
        <w:t>年乙方所转包甲方的土地经营权流转费为每年每亩人民币</w:t>
      </w:r>
      <w:r>
        <w:rPr>
          <w:rFonts w:hint="eastAsia" w:ascii="宋体" w:hAnsi="宋体" w:eastAsia="宋体" w:cs="宋体"/>
          <w:sz w:val="24"/>
          <w:szCs w:val="24"/>
          <w:u w:val="single"/>
        </w:rPr>
        <w:t xml:space="preserve">        </w:t>
      </w:r>
      <w:r>
        <w:rPr>
          <w:rFonts w:hint="eastAsia" w:ascii="宋体" w:hAnsi="宋体" w:eastAsia="宋体" w:cs="宋体"/>
          <w:sz w:val="24"/>
          <w:szCs w:val="24"/>
        </w:rPr>
        <w:t>元；以后土地流转费根据市场行情经甲乙双方协商确定，每</w:t>
      </w:r>
      <w:r>
        <w:rPr>
          <w:rFonts w:hint="eastAsia" w:ascii="宋体" w:hAnsi="宋体" w:eastAsia="宋体" w:cs="宋体"/>
          <w:sz w:val="24"/>
          <w:szCs w:val="24"/>
          <w:lang w:val="en-US" w:eastAsia="zh-CN"/>
        </w:rPr>
        <w:t>3</w:t>
      </w:r>
      <w:r>
        <w:rPr>
          <w:rFonts w:hint="eastAsia" w:ascii="宋体" w:hAnsi="宋体" w:eastAsia="宋体" w:cs="宋体"/>
          <w:sz w:val="24"/>
          <w:szCs w:val="24"/>
        </w:rPr>
        <w:t>年调整一次。</w:t>
      </w:r>
    </w:p>
    <w:p w14:paraId="751DB0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土地经营流转费为每年每亩壹千斤</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价格(按</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省农业厅</w:t>
      </w:r>
      <w:r>
        <w:rPr>
          <w:rFonts w:hint="eastAsia" w:ascii="宋体" w:hAnsi="宋体" w:eastAsia="宋体" w:cs="宋体"/>
          <w:sz w:val="24"/>
          <w:szCs w:val="24"/>
          <w:lang w:val="en-US" w:eastAsia="zh-CN"/>
        </w:rPr>
        <w:t>重庆</w:t>
      </w:r>
      <w:r>
        <w:rPr>
          <w:rFonts w:hint="eastAsia" w:ascii="宋体" w:hAnsi="宋体" w:eastAsia="宋体" w:cs="宋体"/>
          <w:sz w:val="24"/>
          <w:szCs w:val="24"/>
        </w:rPr>
        <w:t>农业信息网公布的当年阳历</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月份</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市场价格执行，如阳历</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日前尚不能公布阳历</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月份价格，按最近公布月份</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价格执行)。</w:t>
      </w:r>
    </w:p>
    <w:p w14:paraId="5F2567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结算方式：</w:t>
      </w:r>
    </w:p>
    <w:p w14:paraId="24D603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当年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种植前到次年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种植前为一个结算年度。</w:t>
      </w:r>
    </w:p>
    <w:p w14:paraId="49571A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2、甲乙双方共同选择以下第种结算方式：</w:t>
      </w:r>
    </w:p>
    <w:p w14:paraId="57F1E6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采取第一种方式的结算方式</w:t>
      </w:r>
      <w:r>
        <w:rPr>
          <w:rFonts w:hint="eastAsia" w:ascii="宋体" w:hAnsi="宋体" w:eastAsia="宋体" w:cs="宋体"/>
          <w:sz w:val="24"/>
          <w:szCs w:val="24"/>
          <w:lang w:eastAsia="zh-CN"/>
        </w:rPr>
        <w:t>：</w:t>
      </w:r>
      <w:r>
        <w:rPr>
          <w:rFonts w:hint="eastAsia" w:ascii="宋体" w:hAnsi="宋体" w:eastAsia="宋体" w:cs="宋体"/>
          <w:sz w:val="24"/>
          <w:szCs w:val="24"/>
        </w:rPr>
        <w:t>每年的阳历9月30日前结清结算年度上半年的流转费用，次年6月30日前结清结算年度下半年的流转费用。</w:t>
      </w:r>
    </w:p>
    <w:p w14:paraId="72A924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采取第二种方式的结算方式</w:t>
      </w:r>
      <w:r>
        <w:rPr>
          <w:rFonts w:hint="eastAsia" w:ascii="宋体" w:hAnsi="宋体" w:eastAsia="宋体" w:cs="宋体"/>
          <w:sz w:val="24"/>
          <w:szCs w:val="24"/>
          <w:lang w:eastAsia="zh-CN"/>
        </w:rPr>
        <w:t>：</w:t>
      </w:r>
      <w:r>
        <w:rPr>
          <w:rFonts w:hint="eastAsia" w:ascii="宋体" w:hAnsi="宋体" w:eastAsia="宋体" w:cs="宋体"/>
          <w:sz w:val="24"/>
          <w:szCs w:val="24"/>
        </w:rPr>
        <w:t>每年的阳历9月30日前预付甲方当年结算年度</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元/亩的流转费用，次年阳历6月30日前结清当年剩余的流转费用。</w:t>
      </w:r>
    </w:p>
    <w:p w14:paraId="473CEE0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四、甲方的权利和义务</w:t>
      </w:r>
    </w:p>
    <w:p w14:paraId="1A1419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甲方有权按照合同规定收取土地流转费；有权按照合同约定的期限到期收回转出的土地承包经营权。</w:t>
      </w:r>
    </w:p>
    <w:p w14:paraId="7C128C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甲方与发包方的土地承包合同关系不变；甲方作为承包方应履行的义务仍应由甲方承担。</w:t>
      </w:r>
    </w:p>
    <w:p w14:paraId="06F8B1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甲方有权监督乙方合理利用、保护转包土地，制止乙方损坏转包土地和其他农业资源的行为，并有权要求乙方赔偿由此造成的损失。</w:t>
      </w:r>
    </w:p>
    <w:p w14:paraId="509EB8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w:t>
      </w:r>
      <w:r>
        <w:rPr>
          <w:rFonts w:hint="eastAsia" w:ascii="宋体" w:hAnsi="宋体" w:eastAsia="宋体" w:cs="宋体"/>
          <w:sz w:val="24"/>
          <w:szCs w:val="24"/>
        </w:rPr>
        <w:t>流转土地被依法征收、征用、占用时，有权依法获得相应的安置和土地补偿权利。</w:t>
      </w:r>
    </w:p>
    <w:p w14:paraId="151CB5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五</w:t>
      </w:r>
      <w:r>
        <w:rPr>
          <w:rFonts w:hint="eastAsia" w:ascii="宋体" w:hAnsi="宋体" w:eastAsia="宋体" w:cs="宋体"/>
          <w:sz w:val="24"/>
          <w:szCs w:val="24"/>
          <w:lang w:eastAsia="zh-CN"/>
        </w:rPr>
        <w:t>）</w:t>
      </w:r>
      <w:r>
        <w:rPr>
          <w:rFonts w:hint="eastAsia" w:ascii="宋体" w:hAnsi="宋体" w:eastAsia="宋体" w:cs="宋体"/>
          <w:sz w:val="24"/>
          <w:szCs w:val="24"/>
        </w:rPr>
        <w:t>甲方应协助乙方按合同约定行使土地承包经营权，不干预乙方正常的生产经营活动。</w:t>
      </w:r>
    </w:p>
    <w:p w14:paraId="2CECA9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六</w:t>
      </w:r>
      <w:r>
        <w:rPr>
          <w:rFonts w:hint="eastAsia" w:ascii="宋体" w:hAnsi="宋体" w:eastAsia="宋体" w:cs="宋体"/>
          <w:sz w:val="24"/>
          <w:szCs w:val="24"/>
          <w:lang w:eastAsia="zh-CN"/>
        </w:rPr>
        <w:t>）</w:t>
      </w:r>
      <w:r>
        <w:rPr>
          <w:rFonts w:hint="eastAsia" w:ascii="宋体" w:hAnsi="宋体" w:eastAsia="宋体" w:cs="宋体"/>
          <w:sz w:val="24"/>
          <w:szCs w:val="24"/>
        </w:rPr>
        <w:t>甲方转包的土地不能有任何争议、纠纷和债务。如因此发生纠纷，由甲方负责协调处理，如由此给乙方造成经济损失，由甲方负责赔偿。</w:t>
      </w:r>
    </w:p>
    <w:p w14:paraId="6F33A8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rPr>
        <w:t>甲方承诺所转包土地在交付乙方之前须清除树木、简易板房、土墩等地表附属物，转包日起仍未清除，乙方可自行处理，甲方不得干涉。</w:t>
      </w:r>
    </w:p>
    <w:p w14:paraId="654DDC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八</w:t>
      </w:r>
      <w:r>
        <w:rPr>
          <w:rFonts w:hint="eastAsia" w:ascii="宋体" w:hAnsi="宋体" w:eastAsia="宋体" w:cs="宋体"/>
          <w:sz w:val="24"/>
          <w:szCs w:val="24"/>
          <w:lang w:eastAsia="zh-CN"/>
        </w:rPr>
        <w:t>）</w:t>
      </w:r>
      <w:r>
        <w:rPr>
          <w:rFonts w:hint="eastAsia" w:ascii="宋体" w:hAnsi="宋体" w:eastAsia="宋体" w:cs="宋体"/>
          <w:sz w:val="24"/>
          <w:szCs w:val="24"/>
        </w:rPr>
        <w:t>土地转包期间，国家小麦直补资金由</w:t>
      </w:r>
      <w:r>
        <w:rPr>
          <w:rFonts w:hint="eastAsia" w:ascii="宋体" w:hAnsi="宋体" w:eastAsia="宋体" w:cs="宋体"/>
          <w:sz w:val="24"/>
          <w:szCs w:val="24"/>
          <w:u w:val="single"/>
        </w:rPr>
        <w:t xml:space="preserve">    </w:t>
      </w:r>
      <w:r>
        <w:rPr>
          <w:rFonts w:hint="eastAsia" w:ascii="宋体" w:hAnsi="宋体" w:eastAsia="宋体" w:cs="宋体"/>
          <w:sz w:val="24"/>
          <w:szCs w:val="24"/>
        </w:rPr>
        <w:t>方领取，直至国家取消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直补政策为止。</w:t>
      </w:r>
    </w:p>
    <w:p w14:paraId="7D2FAD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九</w:t>
      </w:r>
      <w:r>
        <w:rPr>
          <w:rFonts w:hint="eastAsia" w:ascii="宋体" w:hAnsi="宋体" w:eastAsia="宋体" w:cs="宋体"/>
          <w:sz w:val="24"/>
          <w:szCs w:val="24"/>
          <w:lang w:eastAsia="zh-CN"/>
        </w:rPr>
        <w:t>）</w:t>
      </w:r>
      <w:r>
        <w:rPr>
          <w:rFonts w:hint="eastAsia" w:ascii="宋体" w:hAnsi="宋体" w:eastAsia="宋体" w:cs="宋体"/>
          <w:sz w:val="24"/>
          <w:szCs w:val="24"/>
        </w:rPr>
        <w:t>乙方申报种粮大户等国家政策扶持资金或项目时，甲方有义务提供转包土地经营权证和原承包合同供乙方复印备案。同时甲方对流转土地面积等内容的真实性负责，对因签订虚假合同造成乙方虚报面积骗取国家种粮大户等政策补贴资金的，甲方承担连带责任，造成严重后果的，移送司法机关处理。</w:t>
      </w:r>
    </w:p>
    <w:p w14:paraId="417805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十</w:t>
      </w:r>
      <w:r>
        <w:rPr>
          <w:rFonts w:hint="eastAsia" w:ascii="宋体" w:hAnsi="宋体" w:eastAsia="宋体" w:cs="宋体"/>
          <w:sz w:val="24"/>
          <w:szCs w:val="24"/>
          <w:lang w:eastAsia="zh-CN"/>
        </w:rPr>
        <w:t>）</w:t>
      </w:r>
      <w:r>
        <w:rPr>
          <w:rFonts w:hint="eastAsia" w:ascii="宋体" w:hAnsi="宋体" w:eastAsia="宋体" w:cs="宋体"/>
          <w:sz w:val="24"/>
          <w:szCs w:val="24"/>
        </w:rPr>
        <w:t>法律法规规定的其他权利和义务。</w:t>
      </w:r>
    </w:p>
    <w:p w14:paraId="4FD651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五、乙方的权利和义务</w:t>
      </w:r>
    </w:p>
    <w:p w14:paraId="22BFED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乙方在转入地块上享有经营自主权、产品处置权和收益权，在国家法律法规和政策允许范围内从事生产经营活动。</w:t>
      </w:r>
    </w:p>
    <w:p w14:paraId="5CF80B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流转期间土地被依法征收、占用时，有权获得相应的青苗补偿费和投入建设的地面附着物补偿费。</w:t>
      </w:r>
    </w:p>
    <w:p w14:paraId="45C031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依照合同约定按时足额支付土地转包金。</w:t>
      </w:r>
    </w:p>
    <w:p w14:paraId="730278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w:t>
      </w:r>
      <w:r>
        <w:rPr>
          <w:rFonts w:hint="eastAsia" w:ascii="宋体" w:hAnsi="宋体" w:eastAsia="宋体" w:cs="宋体"/>
          <w:sz w:val="24"/>
          <w:szCs w:val="24"/>
        </w:rPr>
        <w:t>不得擅自改变土地的农业用途，不得随意弃耕、抛荒，不得从事掠夺性经营，不得给土地造成永久性损害。</w:t>
      </w:r>
    </w:p>
    <w:p w14:paraId="0F304B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五</w:t>
      </w:r>
      <w:r>
        <w:rPr>
          <w:rFonts w:hint="eastAsia" w:ascii="宋体" w:hAnsi="宋体" w:eastAsia="宋体" w:cs="宋体"/>
          <w:sz w:val="24"/>
          <w:szCs w:val="24"/>
          <w:lang w:eastAsia="zh-CN"/>
        </w:rPr>
        <w:t>）</w:t>
      </w:r>
      <w:r>
        <w:rPr>
          <w:rFonts w:hint="eastAsia" w:ascii="宋体" w:hAnsi="宋体" w:eastAsia="宋体" w:cs="宋体"/>
          <w:sz w:val="24"/>
          <w:szCs w:val="24"/>
        </w:rPr>
        <w:t>转包期满，及时向甲方交还转包的土地；需要继续转包的，同等条件下，乙方享有优先转包权。</w:t>
      </w:r>
    </w:p>
    <w:p w14:paraId="682627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六</w:t>
      </w:r>
      <w:r>
        <w:rPr>
          <w:rFonts w:hint="eastAsia" w:ascii="宋体" w:hAnsi="宋体" w:eastAsia="宋体" w:cs="宋体"/>
          <w:sz w:val="24"/>
          <w:szCs w:val="24"/>
          <w:lang w:eastAsia="zh-CN"/>
        </w:rPr>
        <w:t>）</w:t>
      </w:r>
      <w:r>
        <w:rPr>
          <w:rFonts w:hint="eastAsia" w:ascii="宋体" w:hAnsi="宋体" w:eastAsia="宋体" w:cs="宋体"/>
          <w:sz w:val="24"/>
          <w:szCs w:val="24"/>
        </w:rPr>
        <w:t>乙方在转包期限内将转包合同约定其享有的部分或全部权利转包给第三人，需经甲方和发包方同意，并签订书面补充协议。</w:t>
      </w:r>
    </w:p>
    <w:p w14:paraId="00C40F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七</w:t>
      </w:r>
      <w:r>
        <w:rPr>
          <w:rFonts w:hint="eastAsia" w:ascii="宋体" w:hAnsi="宋体" w:eastAsia="宋体" w:cs="宋体"/>
          <w:sz w:val="24"/>
          <w:szCs w:val="24"/>
          <w:lang w:eastAsia="zh-CN"/>
        </w:rPr>
        <w:t>）</w:t>
      </w:r>
      <w:r>
        <w:rPr>
          <w:rFonts w:hint="eastAsia" w:ascii="宋体" w:hAnsi="宋体" w:eastAsia="宋体" w:cs="宋体"/>
          <w:sz w:val="24"/>
          <w:szCs w:val="24"/>
        </w:rPr>
        <w:t>法律法规规定的其他权利和义务。</w:t>
      </w:r>
    </w:p>
    <w:p w14:paraId="781F9A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六、监督方权利和义务</w:t>
      </w:r>
    </w:p>
    <w:p w14:paraId="6DDFD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XX村委会为本合同履行的监督方，同时</w:t>
      </w:r>
      <w:r>
        <w:rPr>
          <w:rFonts w:hint="eastAsia" w:ascii="宋体" w:hAnsi="宋体" w:eastAsia="宋体" w:cs="宋体"/>
          <w:sz w:val="24"/>
          <w:szCs w:val="24"/>
        </w:rPr>
        <w:t>作为农村土地流转管理服务部门，按照国家政策和相关法律法规行使土地管理职权，有权要求甲乙双方按照合同约定行使权利义务，监督乙方在流转地块从事合法经营。</w:t>
      </w:r>
    </w:p>
    <w:p w14:paraId="7FD294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XX村委会</w:t>
      </w:r>
      <w:r>
        <w:rPr>
          <w:rFonts w:hint="eastAsia" w:ascii="宋体" w:hAnsi="宋体" w:eastAsia="宋体" w:cs="宋体"/>
          <w:sz w:val="24"/>
          <w:szCs w:val="24"/>
        </w:rPr>
        <w:t>应及时办理相关登记，建立农村土地承包经营权流转情况登记册，及时准确记载农村土地承包经营权流转情况。对农村土地承包经营权流转合同及有关文件、文本、资料等进行归档并妥善保管。</w:t>
      </w:r>
    </w:p>
    <w:p w14:paraId="424D28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XX村委会</w:t>
      </w:r>
      <w:r>
        <w:rPr>
          <w:rFonts w:hint="eastAsia" w:ascii="宋体" w:hAnsi="宋体" w:eastAsia="宋体" w:cs="宋体"/>
          <w:sz w:val="24"/>
          <w:szCs w:val="24"/>
        </w:rPr>
        <w:t>对本合同约定的土地流转真实性负责，因土地流转面积虚假造成骗取国家财政补贴资金的，要承担相应责任。</w:t>
      </w:r>
    </w:p>
    <w:p w14:paraId="7886E9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w:t>
      </w:r>
      <w:r>
        <w:rPr>
          <w:rFonts w:hint="eastAsia" w:ascii="宋体" w:hAnsi="宋体" w:eastAsia="宋体" w:cs="宋体"/>
          <w:sz w:val="24"/>
          <w:szCs w:val="24"/>
        </w:rPr>
        <w:t>在乙方申报种粮大户时，</w:t>
      </w:r>
      <w:r>
        <w:rPr>
          <w:rFonts w:hint="eastAsia" w:ascii="宋体" w:hAnsi="宋体" w:eastAsia="宋体" w:cs="宋体"/>
          <w:sz w:val="24"/>
          <w:szCs w:val="24"/>
          <w:lang w:val="en-US" w:eastAsia="zh-CN"/>
        </w:rPr>
        <w:t>XX村委会</w:t>
      </w:r>
      <w:r>
        <w:rPr>
          <w:rFonts w:hint="eastAsia" w:ascii="宋体" w:hAnsi="宋体" w:eastAsia="宋体" w:cs="宋体"/>
          <w:sz w:val="24"/>
          <w:szCs w:val="24"/>
        </w:rPr>
        <w:t>负责协调联络村委会、乡镇（街道）政府、县土地流转管理服务部门对相关申报材料给予审核把关，并签字盖章，积极帮助完成申报。</w:t>
      </w:r>
    </w:p>
    <w:p w14:paraId="10E2FFF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七、流转合同到期后地上附着物及相关设施的处理</w:t>
      </w:r>
    </w:p>
    <w:p w14:paraId="524EF6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流转期内乙方有权在流转区内建设养殖种植建筑房、厂房，不得建化工厂，不得进行房地产开发。流转合同到期后，地上附属物及相关设施乙方无条件自行处理。</w:t>
      </w:r>
    </w:p>
    <w:p w14:paraId="3055607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八、其他协商事宜</w:t>
      </w:r>
    </w:p>
    <w:p w14:paraId="1A3464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发包方负责协助甲、乙双方在流转土地期间的合同签订及续签手续。并协助将土地流转费根据实际核定亩数，按时全额发放到甲方手中，并办理好相关手续。</w:t>
      </w:r>
    </w:p>
    <w:p w14:paraId="17C165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在流转土地期间，发包方负责协调甲、乙双方一切事务和双方关系，包括处理地邻关系，保证乙方在路、电、水等方面畅通无阻。不准以任何理由影响乙方使用。</w:t>
      </w:r>
    </w:p>
    <w:p w14:paraId="486F5F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本合同签订后，不得因合作社法定代表人、村负责人或承办人的变动而变更或解除合同。</w:t>
      </w:r>
    </w:p>
    <w:p w14:paraId="439A526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九、合同的变更或解除</w:t>
      </w:r>
    </w:p>
    <w:p w14:paraId="3A696C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有下列情况之一者，本合同可以变更或解除：</w:t>
      </w:r>
    </w:p>
    <w:p w14:paraId="0A7B3B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经当事人双方协商一致，又不损害国家、集体和第三人利益的；</w:t>
      </w:r>
    </w:p>
    <w:p w14:paraId="1D9AB8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订立合同所依据的国家政策发生重大变化的；</w:t>
      </w:r>
    </w:p>
    <w:p w14:paraId="518FD4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乙方丧失经营能力使合同不能履行的；</w:t>
      </w:r>
    </w:p>
    <w:p w14:paraId="30AD5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因不可抗力(重大自然灾害)使合同无法履行的。</w:t>
      </w:r>
    </w:p>
    <w:p w14:paraId="6B7E51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乙方有下列情况之一者，甲方有权收回土地承包经营权。</w:t>
      </w:r>
    </w:p>
    <w:p w14:paraId="5A4345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不按合同约定用途使用土地的；</w:t>
      </w:r>
    </w:p>
    <w:p w14:paraId="2A7F14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荒芜土地的，破坏水利等基础设施的；</w:t>
      </w:r>
    </w:p>
    <w:p w14:paraId="156982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不按时限交纳土地流转费的。</w:t>
      </w:r>
    </w:p>
    <w:p w14:paraId="67565ED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十、违约责任</w:t>
      </w:r>
    </w:p>
    <w:p w14:paraId="6FD12F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(一)乙方应按照合同规定按时足额向甲方支付土地流转价款,逾期一天乙方应向甲方支付应付款的</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滞</w:t>
      </w:r>
      <w:r>
        <w:rPr>
          <w:rFonts w:hint="eastAsia" w:ascii="宋体" w:hAnsi="宋体" w:eastAsia="宋体" w:cs="宋体"/>
          <w:sz w:val="24"/>
          <w:szCs w:val="24"/>
          <w:lang w:eastAsia="zh-CN"/>
        </w:rPr>
        <w:t>纳金。逾期</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个月视为乙方单方违约，甲方有权收回该土地使用权及没收合同定金，该土地上的建筑物归甲方所有。</w:t>
      </w:r>
    </w:p>
    <w:p w14:paraId="5B438A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二)乙方擅自改变该土地的农业用途或不合理使用土地给该土地造成永久性损害的，经国家有关部门确认后，甲方有权收回该土地使用权及没收合同定金，乙方还应承担土地功能恢复责任，无法全部恢复的，承担赔偿责任。</w:t>
      </w:r>
    </w:p>
    <w:p w14:paraId="3E48AA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(三)甲方应按合同规定按时向乙方交付土地，逾期一天应向乙方支付当年流转价款的</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%滞纳金。逾期</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个月视为甲方单方违约，乙方有权单方解除合同，甲方应双倍返还乙方所交合同定金，给乙方造成实际损失的，还应承担赔偿责任。</w:t>
      </w:r>
    </w:p>
    <w:p w14:paraId="03F264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(四)甲方违反合同约定擅自干涉和破坏乙方的生产与经营使乙方无法进行正常的生产经营活动的，乙方有权单方解除合同，甲方应双倍返还乙方所交合同定金，给乙方造成实际损失的还应承担赔偿责任。</w:t>
      </w:r>
    </w:p>
    <w:p w14:paraId="2563800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十一、争议解决方式</w:t>
      </w:r>
    </w:p>
    <w:p w14:paraId="41B7E7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发生争议，甲、乙双方可以协商解决，也可以提请村民委员会、乡镇人民政府农村土地承包管理机关调解解决。不愿协商、调解或者协商、调解不成的，可以向农村土地承包仲裁机构申请仲裁，也可直接向人民法院提起诉讼。</w:t>
      </w:r>
    </w:p>
    <w:p w14:paraId="67B500E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十二、其他</w:t>
      </w:r>
    </w:p>
    <w:p w14:paraId="5A7BD6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本合同中未尽事宜，可经甲、乙双方共同协商</w:t>
      </w:r>
      <w:bookmarkStart w:id="0" w:name="_GoBack"/>
      <w:bookmarkEnd w:id="0"/>
      <w:r>
        <w:rPr>
          <w:rFonts w:hint="eastAsia" w:ascii="宋体" w:hAnsi="宋体" w:eastAsia="宋体" w:cs="宋体"/>
          <w:sz w:val="24"/>
          <w:szCs w:val="24"/>
        </w:rPr>
        <w:t>一致后签订补充协议。补充协议与本合同具有同等法律效力。</w:t>
      </w:r>
    </w:p>
    <w:p w14:paraId="191E7C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本合同一式四份，由甲、乙双方和</w:t>
      </w:r>
      <w:r>
        <w:rPr>
          <w:rFonts w:hint="eastAsia" w:ascii="宋体" w:hAnsi="宋体" w:eastAsia="宋体" w:cs="宋体"/>
          <w:sz w:val="24"/>
          <w:szCs w:val="24"/>
          <w:lang w:val="en-US" w:eastAsia="zh-CN"/>
        </w:rPr>
        <w:t>监督</w:t>
      </w:r>
      <w:r>
        <w:rPr>
          <w:rFonts w:hint="eastAsia" w:ascii="宋体" w:hAnsi="宋体" w:eastAsia="宋体" w:cs="宋体"/>
          <w:sz w:val="24"/>
          <w:szCs w:val="24"/>
        </w:rPr>
        <w:t>方各执一份，报农村土地承包管理部门备案一份。</w:t>
      </w:r>
    </w:p>
    <w:p w14:paraId="6CCF5F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本合同自双方签字或盖章之日起生效。</w:t>
      </w:r>
    </w:p>
    <w:p w14:paraId="75A9E2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4C278CC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甲方：                           乙方：</w:t>
      </w:r>
    </w:p>
    <w:p w14:paraId="76A19F3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sz w:val="24"/>
          <w:szCs w:val="24"/>
          <w:lang w:val="en-US" w:eastAsia="zh-CN"/>
        </w:rPr>
      </w:pPr>
    </w:p>
    <w:p w14:paraId="56ACAF4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sz w:val="24"/>
          <w:szCs w:val="24"/>
          <w:lang w:val="en-US" w:eastAsia="zh-CN"/>
        </w:rPr>
      </w:pPr>
    </w:p>
    <w:p w14:paraId="359256B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XX村委会意见：     </w:t>
      </w:r>
    </w:p>
    <w:p w14:paraId="2F359ED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sz w:val="24"/>
          <w:szCs w:val="24"/>
          <w:lang w:val="en-US" w:eastAsia="zh-CN"/>
        </w:rPr>
      </w:pPr>
    </w:p>
    <w:p w14:paraId="26438D7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年     月     日                  年     月     日</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4F32CE9-39E9-4706-8184-E8B3ED2A644E}"/>
  </w:font>
  <w:font w:name="Arial">
    <w:panose1 w:val="020B0604020202020204"/>
    <w:charset w:val="01"/>
    <w:family w:val="swiss"/>
    <w:pitch w:val="default"/>
    <w:sig w:usb0="E0002EFF" w:usb1="C000785B" w:usb2="00000009" w:usb3="00000000" w:csb0="400001FF" w:csb1="FFFF0000"/>
    <w:embedRegular r:id="rId2" w:fontKey="{0B70DAD7-7631-48EC-BD5C-CD9A200B02A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974A216-F0DF-4FB0-ACA4-090F768C766E}"/>
  </w:font>
  <w:font w:name="Symbol">
    <w:panose1 w:val="05050102010706020507"/>
    <w:charset w:val="02"/>
    <w:family w:val="roman"/>
    <w:pitch w:val="default"/>
    <w:sig w:usb0="00000000" w:usb1="00000000" w:usb2="00000000" w:usb3="00000000" w:csb0="80000000" w:csb1="00000000"/>
    <w:embedRegular r:id="rId4" w:fontKey="{8ABBFD6F-72F2-4EAB-A99F-A1B5E49A7A07}"/>
  </w:font>
  <w:font w:name="Calibri">
    <w:panose1 w:val="020F0502020204030204"/>
    <w:charset w:val="00"/>
    <w:family w:val="swiss"/>
    <w:pitch w:val="default"/>
    <w:sig w:usb0="E4002EFF" w:usb1="C000247B" w:usb2="00000009" w:usb3="00000000" w:csb0="200001FF" w:csb1="00000000"/>
    <w:embedRegular r:id="rId5" w:fontKey="{47E8411E-A04C-4B9A-91D2-2438DAA23749}"/>
  </w:font>
  <w:font w:name="Arial">
    <w:panose1 w:val="020B0604020202020204"/>
    <w:charset w:val="00"/>
    <w:family w:val="auto"/>
    <w:pitch w:val="default"/>
    <w:sig w:usb0="E0002EFF" w:usb1="C000785B" w:usb2="00000009" w:usb3="00000000" w:csb0="400001FF" w:csb1="FFFF0000"/>
    <w:embedRegular r:id="rId6" w:fontKey="{A744F1E2-AAB3-485C-A55A-85CD8853AB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84405">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A4AE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E8A4AE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1E301D28"/>
    <w:rsid w:val="1A1041D0"/>
    <w:rsid w:val="1E301D28"/>
    <w:rsid w:val="290544F6"/>
    <w:rsid w:val="76466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er-try\AppData\Roaming\kingsoft\office6\templates\download\485ec327a120c52a1e92454120fc7d68\&#20892;&#26449;&#22303;&#22320;&#25215;&#21253;&#32463;&#33829;&#26435;&#27969;&#36716;&#21512;&#21516;.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农村土地承包经营权流转合同.docx</Template>
  <Pages>5</Pages>
  <Words>2658</Words>
  <Characters>2669</Characters>
  <Lines>0</Lines>
  <Paragraphs>0</Paragraphs>
  <TotalTime>5</TotalTime>
  <ScaleCrop>false</ScaleCrop>
  <LinksUpToDate>false</LinksUpToDate>
  <CharactersWithSpaces>3150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2025-05-13T06:03:00Z</dcterms:created>
  <dc:creator>rankin</dc:creator>
  <cp:lastModifiedBy>rankin</cp:lastModifiedBy>
  <dcterms:modified xsi:type="dcterms:W3CDTF">2025-05-13T06:11:45Z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6851FAF2F51F46EA84E3AA5F921A5E69_11</vt:lpwstr>
  </property>
  <property fmtid="{D5CDD505-2E9C-101B-9397-08002B2CF9AE}" pid="4" name="KSOTemplateUUID">
    <vt:lpwstr>v1.0_mb_wBNlNvW7eQ3zxB3gsJ+L/A==</vt:lpwstr>
  </property>
  <property fmtid="{D5CDD505-2E9C-101B-9397-08002B2CF9AE}" pid="5" name="KSOTemplateDocerSaveRecord">
    <vt:lpwstr>eyJoZGlkIjoiMDdhZDAyODE5NWY4MTJlZWE1MDIxNmY4ZDVlNmNkODkiLCJ1c2VySWQiOiI0NjE1MDMxNjIifQ==</vt:lpwstr>
  </property>
</Properties>
</file>